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60B" w:rsidRPr="002A1B8B" w:rsidRDefault="003958AB" w:rsidP="003958AB">
      <w:pPr>
        <w:jc w:val="center"/>
        <w:rPr>
          <w:rFonts w:cs="Times New Roman"/>
          <w:b/>
          <w:sz w:val="28"/>
          <w:szCs w:val="24"/>
        </w:rPr>
      </w:pPr>
      <w:r w:rsidRPr="002A1B8B">
        <w:rPr>
          <w:rFonts w:cs="Times New Roman"/>
          <w:b/>
          <w:sz w:val="28"/>
          <w:szCs w:val="24"/>
        </w:rPr>
        <w:t>Propaganda Yapıyorum!</w:t>
      </w:r>
    </w:p>
    <w:p w:rsidR="003958AB" w:rsidRPr="002A1B8B" w:rsidRDefault="003958AB" w:rsidP="008E774E">
      <w:pPr>
        <w:jc w:val="both"/>
        <w:rPr>
          <w:rFonts w:cs="Times New Roman"/>
          <w:sz w:val="24"/>
          <w:szCs w:val="24"/>
        </w:rPr>
      </w:pPr>
      <w:r w:rsidRPr="002A1B8B">
        <w:rPr>
          <w:rFonts w:cs="Times New Roman"/>
          <w:b/>
          <w:sz w:val="24"/>
          <w:szCs w:val="24"/>
        </w:rPr>
        <w:t xml:space="preserve">Etkinliğin Amacı: </w:t>
      </w:r>
      <w:r w:rsidRPr="002A1B8B">
        <w:rPr>
          <w:rFonts w:cs="Times New Roman"/>
          <w:sz w:val="24"/>
          <w:szCs w:val="24"/>
        </w:rPr>
        <w:t>Bu etkinliğin iki farklı amacı bulunmaktadır. Bu amaçlardan biri öğretmenlerin</w:t>
      </w:r>
      <w:r w:rsidR="002A1B8B">
        <w:rPr>
          <w:rFonts w:cs="Times New Roman"/>
          <w:sz w:val="24"/>
          <w:szCs w:val="24"/>
        </w:rPr>
        <w:t>,</w:t>
      </w:r>
      <w:r w:rsidRPr="002A1B8B">
        <w:rPr>
          <w:rFonts w:cs="Times New Roman"/>
          <w:sz w:val="24"/>
          <w:szCs w:val="24"/>
        </w:rPr>
        <w:t xml:space="preserve"> kendi dersleri ile ilgili olumlu bir tutum yaratması diğeri ise medya okuryazarlığı eğitimi ile ilgilidir. İlk olarak öğretmenlerin kendi derslerinin önemini anlamalarına katkı sağlamak amaçlanırken diğer taraftan da medya okuryazarlığı ile ilgili ikna etme süreçlerinin nasıl işlediği ve bunun nasıl öğretilebileceği ele </w:t>
      </w:r>
      <w:r w:rsidR="002A1B8B">
        <w:rPr>
          <w:rFonts w:cs="Times New Roman"/>
          <w:sz w:val="24"/>
          <w:szCs w:val="24"/>
        </w:rPr>
        <w:t>alınmaktadır</w:t>
      </w:r>
      <w:r w:rsidRPr="002A1B8B">
        <w:rPr>
          <w:rFonts w:cs="Times New Roman"/>
          <w:sz w:val="24"/>
          <w:szCs w:val="24"/>
        </w:rPr>
        <w:t xml:space="preserve">.   </w:t>
      </w:r>
      <w:r w:rsidR="002A1B8B" w:rsidRPr="002A1B8B">
        <w:rPr>
          <w:rFonts w:cs="Times New Roman"/>
          <w:sz w:val="24"/>
          <w:szCs w:val="24"/>
        </w:rPr>
        <w:t xml:space="preserve">Bu propagandanın </w:t>
      </w:r>
      <w:r w:rsidR="002A1B8B">
        <w:rPr>
          <w:rFonts w:cs="Times New Roman"/>
          <w:sz w:val="24"/>
          <w:szCs w:val="24"/>
        </w:rPr>
        <w:t xml:space="preserve">diğer </w:t>
      </w:r>
      <w:r w:rsidR="002A1B8B" w:rsidRPr="002A1B8B">
        <w:rPr>
          <w:rFonts w:cs="Times New Roman"/>
          <w:sz w:val="24"/>
          <w:szCs w:val="24"/>
        </w:rPr>
        <w:t xml:space="preserve">amacı </w:t>
      </w:r>
      <w:r w:rsidR="002A1B8B">
        <w:rPr>
          <w:rFonts w:cs="Times New Roman"/>
          <w:sz w:val="24"/>
          <w:szCs w:val="24"/>
        </w:rPr>
        <w:t>öğrencilere</w:t>
      </w:r>
      <w:r w:rsidR="002A1B8B" w:rsidRPr="002A1B8B">
        <w:rPr>
          <w:rFonts w:cs="Times New Roman"/>
          <w:sz w:val="24"/>
          <w:szCs w:val="24"/>
        </w:rPr>
        <w:t xml:space="preserve"> dersi sevdirmek ve yıl boyu dersle ilgili olumlu tutumlar geliştirmelerine kat</w:t>
      </w:r>
      <w:r w:rsidR="00CD17D4">
        <w:rPr>
          <w:rFonts w:cs="Times New Roman"/>
          <w:sz w:val="24"/>
          <w:szCs w:val="24"/>
        </w:rPr>
        <w:t>k</w:t>
      </w:r>
      <w:bookmarkStart w:id="0" w:name="_GoBack"/>
      <w:bookmarkEnd w:id="0"/>
      <w:r w:rsidR="002A1B8B" w:rsidRPr="002A1B8B">
        <w:rPr>
          <w:rFonts w:cs="Times New Roman"/>
          <w:sz w:val="24"/>
          <w:szCs w:val="24"/>
        </w:rPr>
        <w:t xml:space="preserve">ı sağlamaktır. Derse karşı olumlu tutum geliştiren öğrencilerin başarısı ve motivasyonu </w:t>
      </w:r>
      <w:r w:rsidR="002A1B8B">
        <w:rPr>
          <w:rFonts w:cs="Times New Roman"/>
          <w:sz w:val="24"/>
          <w:szCs w:val="24"/>
        </w:rPr>
        <w:t>artması beklenir</w:t>
      </w:r>
      <w:r w:rsidR="002A1B8B" w:rsidRPr="002A1B8B">
        <w:rPr>
          <w:rFonts w:cs="Times New Roman"/>
          <w:sz w:val="24"/>
          <w:szCs w:val="24"/>
        </w:rPr>
        <w:t>.</w:t>
      </w:r>
    </w:p>
    <w:p w:rsidR="003958AB" w:rsidRPr="002A1B8B" w:rsidRDefault="003958AB" w:rsidP="008E774E">
      <w:pPr>
        <w:jc w:val="both"/>
        <w:rPr>
          <w:rFonts w:cs="Times New Roman"/>
          <w:sz w:val="24"/>
          <w:szCs w:val="24"/>
        </w:rPr>
      </w:pPr>
      <w:r w:rsidRPr="002A1B8B">
        <w:rPr>
          <w:rFonts w:cs="Times New Roman"/>
          <w:b/>
          <w:sz w:val="24"/>
          <w:szCs w:val="24"/>
        </w:rPr>
        <w:t>Etkinliğin Konusu:</w:t>
      </w:r>
      <w:r w:rsidRPr="002A1B8B">
        <w:rPr>
          <w:rFonts w:cs="Times New Roman"/>
          <w:sz w:val="24"/>
          <w:szCs w:val="24"/>
        </w:rPr>
        <w:t xml:space="preserve"> İkna etme tekniklerinden (propaganda) yararlanarak öğretmenlerin kendi derslerinin propagandasını yapmaları </w:t>
      </w:r>
    </w:p>
    <w:p w:rsidR="00E743AB" w:rsidRDefault="00E743AB" w:rsidP="00E743AB">
      <w:pPr>
        <w:tabs>
          <w:tab w:val="left" w:pos="284"/>
        </w:tabs>
        <w:jc w:val="both"/>
        <w:rPr>
          <w:rFonts w:cs="Arial"/>
          <w:b/>
          <w:color w:val="000000"/>
        </w:rPr>
      </w:pPr>
      <w:r>
        <w:rPr>
          <w:rFonts w:cs="Times New Roman"/>
          <w:b/>
        </w:rPr>
        <w:t>Etkinliğin Süresi</w:t>
      </w:r>
      <w:r>
        <w:rPr>
          <w:rFonts w:cs="Times New Roman"/>
        </w:rPr>
        <w:t xml:space="preserve">: Bu etkinliğin süresi; etkinlik içeriklerine, katılımcı sayısına, imkânlar ve şartlara göre değişebilir. </w:t>
      </w:r>
    </w:p>
    <w:p w:rsidR="003958AB" w:rsidRPr="002A1B8B" w:rsidRDefault="003958AB" w:rsidP="008E774E">
      <w:pPr>
        <w:jc w:val="both"/>
        <w:rPr>
          <w:rFonts w:cs="Times New Roman"/>
          <w:sz w:val="24"/>
          <w:szCs w:val="24"/>
        </w:rPr>
      </w:pPr>
      <w:r w:rsidRPr="002A1B8B">
        <w:rPr>
          <w:rFonts w:cs="Times New Roman"/>
          <w:b/>
          <w:sz w:val="24"/>
          <w:szCs w:val="24"/>
        </w:rPr>
        <w:t>Kullanılan Malzemeler:</w:t>
      </w:r>
      <w:r w:rsidRPr="002A1B8B">
        <w:rPr>
          <w:rFonts w:cs="Times New Roman"/>
          <w:sz w:val="24"/>
          <w:szCs w:val="24"/>
        </w:rPr>
        <w:t xml:space="preserve"> Medya üretimi için her bir grup bilgisayar ve ortak yazıcı (Printer), A3 boyutunda kâğıtlar ve renkli kalemler.</w:t>
      </w:r>
    </w:p>
    <w:p w:rsidR="002A1B8B" w:rsidRDefault="003958AB" w:rsidP="008E774E">
      <w:pPr>
        <w:jc w:val="both"/>
        <w:rPr>
          <w:rFonts w:cs="Times New Roman"/>
          <w:sz w:val="24"/>
          <w:szCs w:val="24"/>
        </w:rPr>
      </w:pPr>
      <w:r w:rsidRPr="002A1B8B">
        <w:rPr>
          <w:rFonts w:cs="Times New Roman"/>
          <w:b/>
          <w:sz w:val="24"/>
          <w:szCs w:val="24"/>
        </w:rPr>
        <w:t>Uygulama Aşaması:</w:t>
      </w:r>
      <w:r w:rsidRPr="002A1B8B">
        <w:rPr>
          <w:rFonts w:cs="Times New Roman"/>
          <w:sz w:val="24"/>
          <w:szCs w:val="24"/>
        </w:rPr>
        <w:t xml:space="preserve"> </w:t>
      </w:r>
      <w:r w:rsidR="00950D29" w:rsidRPr="002A1B8B">
        <w:rPr>
          <w:rFonts w:cs="Times New Roman"/>
          <w:sz w:val="24"/>
          <w:szCs w:val="24"/>
        </w:rPr>
        <w:t>Gruplar öncelikle ikna etme tekniklerine yönelik bilgilendirilir. Ardından öğretmenlerin kendi dersleri ile ilgili güçlü ve zayıf yönlerin ortaya konulacağı bir be</w:t>
      </w:r>
      <w:r w:rsidR="008E774E" w:rsidRPr="002A1B8B">
        <w:rPr>
          <w:rFonts w:cs="Times New Roman"/>
          <w:sz w:val="24"/>
          <w:szCs w:val="24"/>
        </w:rPr>
        <w:t>yin fırtınası süreci işletilir. D</w:t>
      </w:r>
      <w:r w:rsidR="00950D29" w:rsidRPr="002A1B8B">
        <w:rPr>
          <w:rFonts w:cs="Times New Roman"/>
          <w:sz w:val="24"/>
          <w:szCs w:val="24"/>
        </w:rPr>
        <w:t>erslerinin güçlü yönlerinin nasıl öne çıkarılabileceği ve zayıf olduğu ileri sürülen yönlerinin de nas</w:t>
      </w:r>
      <w:r w:rsidR="008E774E" w:rsidRPr="002A1B8B">
        <w:rPr>
          <w:rFonts w:cs="Times New Roman"/>
          <w:sz w:val="24"/>
          <w:szCs w:val="24"/>
        </w:rPr>
        <w:t xml:space="preserve">ıl çürütülebileceği tartışılır. </w:t>
      </w:r>
    </w:p>
    <w:p w:rsidR="002A1B8B" w:rsidRDefault="002A1B8B" w:rsidP="008E774E">
      <w:pPr>
        <w:jc w:val="both"/>
        <w:rPr>
          <w:rFonts w:cs="Times New Roman"/>
          <w:sz w:val="24"/>
          <w:szCs w:val="24"/>
        </w:rPr>
      </w:pPr>
      <w:r>
        <w:rPr>
          <w:rFonts w:cs="Times New Roman"/>
          <w:sz w:val="24"/>
          <w:szCs w:val="24"/>
        </w:rPr>
        <w:t>Propaganda unsurlarından biri olan a</w:t>
      </w:r>
      <w:r w:rsidR="00950D29" w:rsidRPr="002A1B8B">
        <w:rPr>
          <w:rFonts w:cs="Times New Roman"/>
          <w:sz w:val="24"/>
          <w:szCs w:val="24"/>
        </w:rPr>
        <w:t xml:space="preserve">fiş hazırlama süreci ile ilgili olarak </w:t>
      </w:r>
      <w:r>
        <w:rPr>
          <w:rFonts w:cs="Times New Roman"/>
          <w:sz w:val="24"/>
          <w:szCs w:val="24"/>
        </w:rPr>
        <w:t>katılımcılar/</w:t>
      </w:r>
      <w:r w:rsidR="00950D29" w:rsidRPr="002A1B8B">
        <w:rPr>
          <w:rFonts w:cs="Times New Roman"/>
          <w:sz w:val="24"/>
          <w:szCs w:val="24"/>
        </w:rPr>
        <w:t xml:space="preserve">öğretmenler bilgilendirilir </w:t>
      </w:r>
      <w:r w:rsidR="008E774E" w:rsidRPr="002A1B8B">
        <w:rPr>
          <w:rFonts w:cs="Times New Roman"/>
          <w:sz w:val="24"/>
          <w:szCs w:val="24"/>
        </w:rPr>
        <w:t xml:space="preserve">ve örnek çalışmalar paylaşılır. </w:t>
      </w:r>
      <w:r w:rsidR="00950D29" w:rsidRPr="002A1B8B">
        <w:rPr>
          <w:rFonts w:cs="Times New Roman"/>
          <w:sz w:val="24"/>
          <w:szCs w:val="24"/>
        </w:rPr>
        <w:t>Afiş hazırlam</w:t>
      </w:r>
      <w:r w:rsidR="008E774E" w:rsidRPr="002A1B8B">
        <w:rPr>
          <w:rFonts w:cs="Times New Roman"/>
          <w:sz w:val="24"/>
          <w:szCs w:val="24"/>
        </w:rPr>
        <w:t xml:space="preserve">ak için grup çalışması yapılır. </w:t>
      </w:r>
      <w:r w:rsidR="00950D29" w:rsidRPr="002A1B8B">
        <w:rPr>
          <w:rFonts w:cs="Times New Roman"/>
          <w:sz w:val="24"/>
          <w:szCs w:val="24"/>
        </w:rPr>
        <w:t>Öğretmenler medya üretimi çalışmasını kendi afi</w:t>
      </w:r>
      <w:r w:rsidR="008E774E" w:rsidRPr="002A1B8B">
        <w:rPr>
          <w:rFonts w:cs="Times New Roman"/>
          <w:sz w:val="24"/>
          <w:szCs w:val="24"/>
        </w:rPr>
        <w:t xml:space="preserve">şleri üzerinden gerçekleştirir. </w:t>
      </w:r>
    </w:p>
    <w:p w:rsidR="003958AB" w:rsidRPr="002A1B8B" w:rsidRDefault="002A1B8B" w:rsidP="008E774E">
      <w:pPr>
        <w:jc w:val="both"/>
        <w:rPr>
          <w:rFonts w:cs="Times New Roman"/>
          <w:sz w:val="24"/>
          <w:szCs w:val="24"/>
        </w:rPr>
      </w:pPr>
      <w:r>
        <w:rPr>
          <w:rFonts w:cs="Times New Roman"/>
          <w:b/>
          <w:sz w:val="24"/>
          <w:szCs w:val="24"/>
        </w:rPr>
        <w:t xml:space="preserve">Değerlendirme: </w:t>
      </w:r>
      <w:r w:rsidR="00950D29" w:rsidRPr="002A1B8B">
        <w:rPr>
          <w:rFonts w:cs="Times New Roman"/>
          <w:sz w:val="24"/>
          <w:szCs w:val="24"/>
        </w:rPr>
        <w:t xml:space="preserve">Ürünlerin paylaşımı </w:t>
      </w:r>
      <w:r>
        <w:rPr>
          <w:rFonts w:cs="Times New Roman"/>
          <w:sz w:val="24"/>
          <w:szCs w:val="24"/>
        </w:rPr>
        <w:t>esnasında katılımcıların birbirlerinin çalışmaları ile ilgili</w:t>
      </w:r>
      <w:r w:rsidR="00950D29" w:rsidRPr="002A1B8B">
        <w:rPr>
          <w:rFonts w:cs="Times New Roman"/>
          <w:sz w:val="24"/>
          <w:szCs w:val="24"/>
        </w:rPr>
        <w:t xml:space="preserve"> öneriler dile getirilir.</w:t>
      </w:r>
      <w:r>
        <w:rPr>
          <w:rFonts w:cs="Times New Roman"/>
          <w:sz w:val="24"/>
          <w:szCs w:val="24"/>
        </w:rPr>
        <w:t xml:space="preserve"> Öz ve akran değerlendirmeleri kullanılır.</w:t>
      </w:r>
    </w:p>
    <w:sectPr w:rsidR="003958AB" w:rsidRPr="002A1B8B" w:rsidSect="009C30A8">
      <w:pgSz w:w="11906" w:h="16838"/>
      <w:pgMar w:top="1417" w:right="1417" w:bottom="1417" w:left="1417"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405" w:rsidRDefault="00A64405" w:rsidP="003958AB">
      <w:pPr>
        <w:spacing w:after="0" w:line="240" w:lineRule="auto"/>
      </w:pPr>
      <w:r>
        <w:separator/>
      </w:r>
    </w:p>
  </w:endnote>
  <w:endnote w:type="continuationSeparator" w:id="0">
    <w:p w:rsidR="00A64405" w:rsidRDefault="00A64405" w:rsidP="00395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405" w:rsidRDefault="00A64405" w:rsidP="003958AB">
      <w:pPr>
        <w:spacing w:after="0" w:line="240" w:lineRule="auto"/>
      </w:pPr>
      <w:r>
        <w:separator/>
      </w:r>
    </w:p>
  </w:footnote>
  <w:footnote w:type="continuationSeparator" w:id="0">
    <w:p w:rsidR="00A64405" w:rsidRDefault="00A64405" w:rsidP="003958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9A"/>
    <w:rsid w:val="002A1B8B"/>
    <w:rsid w:val="00393258"/>
    <w:rsid w:val="003958AB"/>
    <w:rsid w:val="004D3872"/>
    <w:rsid w:val="004D560B"/>
    <w:rsid w:val="008E774E"/>
    <w:rsid w:val="00950D29"/>
    <w:rsid w:val="009C30A8"/>
    <w:rsid w:val="00A64405"/>
    <w:rsid w:val="00CA0653"/>
    <w:rsid w:val="00CD17D4"/>
    <w:rsid w:val="00DB3E1A"/>
    <w:rsid w:val="00DC099A"/>
    <w:rsid w:val="00E743AB"/>
    <w:rsid w:val="00EB73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BA540B-1616-4C52-A279-4803698E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958A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958AB"/>
  </w:style>
  <w:style w:type="paragraph" w:styleId="Altbilgi">
    <w:name w:val="footer"/>
    <w:basedOn w:val="Normal"/>
    <w:link w:val="AltbilgiChar"/>
    <w:uiPriority w:val="99"/>
    <w:unhideWhenUsed/>
    <w:rsid w:val="003958A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95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2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1A022-A8AA-4B08-A95E-5629B676D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Bilgisayarım</dc:creator>
  <cp:keywords/>
  <dc:description/>
  <cp:lastModifiedBy>Burcu ÖÇ CERİT</cp:lastModifiedBy>
  <cp:revision>4</cp:revision>
  <dcterms:created xsi:type="dcterms:W3CDTF">2017-02-28T14:22:00Z</dcterms:created>
  <dcterms:modified xsi:type="dcterms:W3CDTF">2017-02-28T14:25:00Z</dcterms:modified>
</cp:coreProperties>
</file>